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C" w:rsidRPr="00F128A6" w:rsidRDefault="00BD53AC" w:rsidP="00F128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128A6">
        <w:rPr>
          <w:rFonts w:ascii="Times New Roman" w:eastAsia="Calibri" w:hAnsi="Times New Roman" w:cs="Times New Roman"/>
          <w:b/>
          <w:sz w:val="30"/>
          <w:szCs w:val="30"/>
        </w:rPr>
        <w:t>Государственная политика противодействия потреблению табачных изделий.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Мировой опыт свидетельствует, что добиться значительного снижения распространенности </w:t>
      </w:r>
      <w:proofErr w:type="spellStart"/>
      <w:r w:rsidRPr="00F128A6">
        <w:rPr>
          <w:rFonts w:ascii="Times New Roman" w:eastAsia="Calibri" w:hAnsi="Times New Roman" w:cs="Times New Roman"/>
          <w:sz w:val="30"/>
          <w:szCs w:val="30"/>
        </w:rPr>
        <w:t>табакокурения</w:t>
      </w:r>
      <w:proofErr w:type="spell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 возможно только при четком законодательном регулировании, проведении долговременных антитабачных программ.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128A6">
        <w:rPr>
          <w:rFonts w:ascii="Times New Roman" w:eastAsia="Calibri" w:hAnsi="Times New Roman" w:cs="Times New Roman"/>
          <w:b/>
          <w:sz w:val="30"/>
          <w:szCs w:val="30"/>
        </w:rPr>
        <w:t xml:space="preserve">В стране действует ряд нормативных правовых документов, в том числе: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sz w:val="30"/>
            <w:szCs w:val="30"/>
          </w:rPr>
          <w:t>2002 г</w:t>
        </w:r>
      </w:smartTag>
      <w:r w:rsidRPr="00F128A6">
        <w:rPr>
          <w:sz w:val="30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>Закон Республики Беларусь от 10 мая 2007 года № 225-З «О рекламе»;</w:t>
      </w:r>
    </w:p>
    <w:p w:rsidR="00F71E96" w:rsidRPr="00F128A6" w:rsidRDefault="00F71E96" w:rsidP="00F128A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административных нарушениях от 21 апреля </w:t>
      </w:r>
      <w:smartTag w:uri="urn:schemas-microsoft-com:office:smarttags" w:element="metricconverter">
        <w:smartTagPr>
          <w:attr w:name="ProductID" w:val="2003 г"/>
        </w:smartTagPr>
        <w:r w:rsidRPr="00F128A6">
          <w:rPr>
            <w:rFonts w:ascii="Times New Roman" w:hAnsi="Times New Roman" w:cs="Times New Roman"/>
            <w:sz w:val="30"/>
            <w:szCs w:val="30"/>
          </w:rPr>
          <w:t>2003 г</w:t>
        </w:r>
      </w:smartTag>
      <w:r w:rsidRPr="00F128A6">
        <w:rPr>
          <w:rFonts w:ascii="Times New Roman" w:hAnsi="Times New Roman" w:cs="Times New Roman"/>
          <w:sz w:val="30"/>
          <w:szCs w:val="30"/>
        </w:rPr>
        <w:t>. N 194-З.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F128A6">
        <w:rPr>
          <w:rFonts w:ascii="Times New Roman" w:eastAsia="Calibri" w:hAnsi="Times New Roman" w:cs="Times New Roman"/>
          <w:sz w:val="30"/>
          <w:szCs w:val="30"/>
        </w:rPr>
        <w:t>табакокурения</w:t>
      </w:r>
      <w:proofErr w:type="spell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. Республика Беларусь ратифицировала Рамочной конвенции ВОЗ по борьбе против табака (РКБТ ВОЗ) в 2005 году. РКБТ ВОЗ является основным документом, включающим самые важные направления борьбы против табака в мире, с участием 180 Сторон.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Координатором деятельности по реализации РКБТ ВОЗ в Республике Беларусь является Министерство здравоохранения Республики Беларусь.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РКБТ ВОЗ налагает правовые обязательства на свои Стороны – то есть на страны (и на Европейский союз), которые официально присоединились к договору. В ряду этих обязательств стоят </w:t>
      </w:r>
      <w:proofErr w:type="gramStart"/>
      <w:r w:rsidRPr="00F128A6">
        <w:rPr>
          <w:rFonts w:ascii="Times New Roman" w:eastAsia="Calibri" w:hAnsi="Times New Roman" w:cs="Times New Roman"/>
          <w:sz w:val="30"/>
          <w:szCs w:val="30"/>
        </w:rPr>
        <w:t>следующие</w:t>
      </w:r>
      <w:proofErr w:type="gramEnd"/>
      <w:r w:rsidRPr="00F128A6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защита политики общественного здравоохранения от коммерческих и других интересов табачной промышленности;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принятие ценовых и налоговых мер по сокращению спроса на табак; защита людей от воздействия табачного дыма;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регулирование состава табачных изделий; регулирование упаковки и маркировки табачных изделий;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предупреждение людей об опасности табака; запрещение рекламы, стимулирования продажи и спонсорства табачных изделий;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оказание помощи людям в предупреждении их привыкания к табаку;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t xml:space="preserve">- </w:t>
      </w:r>
      <w:proofErr w:type="gramStart"/>
      <w:r w:rsidRPr="00F128A6">
        <w:rPr>
          <w:sz w:val="30"/>
          <w:szCs w:val="30"/>
        </w:rPr>
        <w:t>контроль за</w:t>
      </w:r>
      <w:proofErr w:type="gramEnd"/>
      <w:r w:rsidRPr="00F128A6">
        <w:rPr>
          <w:sz w:val="30"/>
          <w:szCs w:val="30"/>
        </w:rPr>
        <w:t xml:space="preserve"> незаконной торговлей табачными изделиями;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28A6">
        <w:rPr>
          <w:sz w:val="30"/>
          <w:szCs w:val="30"/>
        </w:rPr>
        <w:lastRenderedPageBreak/>
        <w:t xml:space="preserve">- запрет на продажу табачных изделий несовершеннолетним и несовершеннолетними.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sz w:val="30"/>
          <w:szCs w:val="30"/>
        </w:rPr>
        <w:t xml:space="preserve">Министерство здравоохранения Республики Беларусь ведет постоянную целенаправленную работу по профилактике потребления табачных изделий и болезней, причинно связанных с </w:t>
      </w:r>
      <w:proofErr w:type="spellStart"/>
      <w:r w:rsidRPr="00F128A6">
        <w:rPr>
          <w:rFonts w:ascii="Times New Roman" w:hAnsi="Times New Roman" w:cs="Times New Roman"/>
          <w:b/>
          <w:sz w:val="30"/>
          <w:szCs w:val="30"/>
        </w:rPr>
        <w:t>табакокурением</w:t>
      </w:r>
      <w:proofErr w:type="spellEnd"/>
      <w:r w:rsidRPr="00F128A6">
        <w:rPr>
          <w:rFonts w:ascii="Times New Roman" w:hAnsi="Times New Roman" w:cs="Times New Roman"/>
          <w:b/>
          <w:sz w:val="30"/>
          <w:szCs w:val="30"/>
        </w:rPr>
        <w:t>.</w:t>
      </w:r>
      <w:r w:rsidRPr="00F128A6">
        <w:rPr>
          <w:rFonts w:ascii="Times New Roman" w:hAnsi="Times New Roman" w:cs="Times New Roman"/>
          <w:sz w:val="30"/>
          <w:szCs w:val="30"/>
        </w:rPr>
        <w:t xml:space="preserve"> Это – и законодательные инициативы, и информационно-образовательная работа с населением, и помощь в отказе от курения. Так, в стране реализуется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ряд мероприятий, охватывающих различные аспекты антитабачной деятельности,  осуществляемых в развитии РКБТ ВОЗ и в рамках реализации </w:t>
      </w:r>
      <w:r w:rsidRPr="00F128A6">
        <w:rPr>
          <w:rFonts w:ascii="Times New Roman" w:hAnsi="Times New Roman" w:cs="Times New Roman"/>
          <w:sz w:val="30"/>
          <w:szCs w:val="30"/>
        </w:rPr>
        <w:t>государственной программы «Здоровье народа и демографическая  безопасность Республики Беларусь» на 2016-2020гг.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Защита от воздействия табачного дыма.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В стране запрещено курение (потребление) табачных изделий, за исключением мест, специально предназначенных для этой цели: в учреждениях здравоохранения, культуры, образования, спорта, на объектах торговли и бытового обслуживания населения; на ряде объектов общественного питания; в помещениях органов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госуправления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>, местных исполнительных и распорядительных органов, организаций; на всех видах вокзалов, в аэропортах, подземных переходах, на станциях метрополитена;</w:t>
      </w:r>
      <w:proofErr w:type="gram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во всех видах общественного транспорта и др. (Декрет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rFonts w:ascii="Times New Roman" w:hAnsi="Times New Roman" w:cs="Times New Roman"/>
            <w:color w:val="000000"/>
            <w:sz w:val="30"/>
            <w:szCs w:val="30"/>
          </w:rPr>
          <w:t>2002 г</w:t>
        </w:r>
      </w:smartTag>
      <w:r w:rsidRPr="00F128A6">
        <w:rPr>
          <w:rFonts w:ascii="Times New Roman" w:hAnsi="Times New Roman" w:cs="Times New Roman"/>
          <w:color w:val="000000"/>
          <w:sz w:val="30"/>
          <w:szCs w:val="30"/>
        </w:rPr>
        <w:t>. № 28 «О государственном регулировании производства, оборота и потребления табачного сырья и табачных изделий»).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Проводится работа по созданию территорий, свободных от курения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(парки, скверы, места отдыха, гостиницы, кафе, рестораны, остановки общественного транспорта и другие).</w:t>
      </w:r>
    </w:p>
    <w:p w:rsidR="00791DD4" w:rsidRPr="00F128A6" w:rsidRDefault="00791DD4" w:rsidP="00F1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128A6">
        <w:rPr>
          <w:rFonts w:ascii="Times New Roman" w:hAnsi="Times New Roman" w:cs="Times New Roman"/>
          <w:b/>
          <w:bCs/>
          <w:sz w:val="30"/>
          <w:szCs w:val="30"/>
        </w:rPr>
        <w:t xml:space="preserve">Курение (потребление) табачных изделий в местах, где оно в соответствии с законодательными </w:t>
      </w:r>
      <w:hyperlink r:id="rId4" w:history="1">
        <w:r w:rsidRPr="00F128A6">
          <w:rPr>
            <w:rFonts w:ascii="Times New Roman" w:hAnsi="Times New Roman" w:cs="Times New Roman"/>
            <w:b/>
            <w:bCs/>
            <w:sz w:val="30"/>
            <w:szCs w:val="30"/>
          </w:rPr>
          <w:t>актами</w:t>
        </w:r>
      </w:hyperlink>
      <w:r w:rsidRPr="00F128A6">
        <w:rPr>
          <w:rFonts w:ascii="Times New Roman" w:hAnsi="Times New Roman" w:cs="Times New Roman"/>
          <w:b/>
          <w:bCs/>
          <w:sz w:val="30"/>
          <w:szCs w:val="30"/>
        </w:rPr>
        <w:t xml:space="preserve"> запрещено, влечет наложение штрафа в размере до четырех базовых величин.</w:t>
      </w:r>
    </w:p>
    <w:p w:rsidR="00F128A6" w:rsidRPr="00F128A6" w:rsidRDefault="00F128A6" w:rsidP="00F1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F128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bCs/>
          <w:sz w:val="30"/>
          <w:szCs w:val="30"/>
        </w:rPr>
        <w:t xml:space="preserve">3.30 </w:t>
      </w:r>
      <w:proofErr w:type="spellStart"/>
      <w:r w:rsidRPr="00F128A6">
        <w:rPr>
          <w:rFonts w:ascii="Times New Roman" w:hAnsi="Times New Roman" w:cs="Times New Roman"/>
          <w:sz w:val="30"/>
          <w:szCs w:val="30"/>
        </w:rPr>
        <w:t>Процессуально-исполнительного</w:t>
      </w:r>
      <w:proofErr w:type="spellEnd"/>
      <w:r w:rsidRPr="00F128A6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</w:t>
      </w:r>
      <w:proofErr w:type="gramStart"/>
      <w:r w:rsidRPr="00F128A6">
        <w:rPr>
          <w:rFonts w:ascii="Times New Roman" w:hAnsi="Times New Roman" w:cs="Times New Roman"/>
          <w:sz w:val="30"/>
          <w:szCs w:val="30"/>
        </w:rPr>
        <w:t>протоколы</w:t>
      </w:r>
      <w:proofErr w:type="gramEnd"/>
      <w:r w:rsidRPr="00F128A6">
        <w:rPr>
          <w:rFonts w:ascii="Times New Roman" w:hAnsi="Times New Roman" w:cs="Times New Roman"/>
          <w:sz w:val="30"/>
          <w:szCs w:val="30"/>
        </w:rPr>
        <w:t xml:space="preserve"> об административных правонарушениях имеют право составлять уполномоченные должностные лица органов внутренних дел, органов железнодорожного пассажирского автомобильного и городского электрического транспорта, метрополитена. </w:t>
      </w:r>
    </w:p>
    <w:p w:rsidR="00791DD4" w:rsidRPr="00F128A6" w:rsidRDefault="00F128A6" w:rsidP="00F128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sz w:val="30"/>
          <w:szCs w:val="30"/>
        </w:rPr>
        <w:t>В соответствии с «Правилами пользования жилыми помещениями, содержания жилых и вспомогательных помещений жилого дома в Республике Беларусь»</w:t>
      </w:r>
      <w:r w:rsidRPr="00F128A6">
        <w:rPr>
          <w:rFonts w:ascii="Times New Roman" w:hAnsi="Times New Roman" w:cs="Times New Roman"/>
          <w:b w:val="0"/>
          <w:sz w:val="30"/>
          <w:szCs w:val="30"/>
        </w:rPr>
        <w:t>, утвержденными постановлением Совета Министров  Республики Беларусь от 21 мая 2013 г. № 399</w:t>
      </w:r>
      <w:r w:rsidRPr="00F128A6">
        <w:rPr>
          <w:rFonts w:ascii="Times New Roman" w:hAnsi="Times New Roman" w:cs="Times New Roman"/>
          <w:sz w:val="30"/>
          <w:szCs w:val="30"/>
        </w:rPr>
        <w:t xml:space="preserve">, не допускается курение в местах общего пользования (на лестничных маршах и площадках, в лифтовых холлах, </w:t>
      </w:r>
      <w:r w:rsidRPr="00F128A6">
        <w:rPr>
          <w:rFonts w:ascii="Times New Roman" w:hAnsi="Times New Roman" w:cs="Times New Roman"/>
          <w:sz w:val="30"/>
          <w:szCs w:val="30"/>
        </w:rPr>
        <w:lastRenderedPageBreak/>
        <w:t>коридорах и т.п.), что обозначается специальными знаками запрета.</w:t>
      </w:r>
      <w:proofErr w:type="gramEnd"/>
      <w:r w:rsidRPr="00F128A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F128A6">
        <w:rPr>
          <w:rFonts w:ascii="Times New Roman" w:hAnsi="Times New Roman" w:cs="Times New Roman"/>
          <w:b w:val="0"/>
          <w:sz w:val="30"/>
          <w:szCs w:val="30"/>
        </w:rPr>
        <w:t xml:space="preserve">На нарушителей указанного правила работниками организаций жилищно-коммунального хозяйства составляются протоколы об административной ответственности, и на них налагается штраф (статья 21.16 Кодекса Республики Беларусь об административных правонарушениях: </w:t>
      </w:r>
      <w:r w:rsidRPr="00F128A6">
        <w:rPr>
          <w:rFonts w:ascii="Times New Roman" w:hAnsi="Times New Roman" w:cs="Times New Roman"/>
          <w:sz w:val="30"/>
          <w:szCs w:val="30"/>
        </w:rPr>
        <w:t>н</w:t>
      </w:r>
      <w:r w:rsidR="00791DD4" w:rsidRPr="00F128A6">
        <w:rPr>
          <w:rFonts w:ascii="Times New Roman" w:hAnsi="Times New Roman" w:cs="Times New Roman"/>
          <w:sz w:val="30"/>
          <w:szCs w:val="30"/>
        </w:rPr>
        <w:t xml:space="preserve">арушение </w:t>
      </w:r>
      <w:hyperlink r:id="rId5" w:history="1">
        <w:r w:rsidR="00791DD4" w:rsidRPr="00F128A6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="00791DD4" w:rsidRPr="00F128A6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 или содержания жилых и вспомогательных помещений жилого дома </w:t>
      </w:r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>(за исключением оплаты за техническое обслуживание жилых помещений и пользование ими, за коммунальные услуги, оказываемые населению, отчислений на капитальный ремонт), конструктивных</w:t>
      </w:r>
      <w:proofErr w:type="gramEnd"/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791DD4" w:rsidRPr="00F128A6">
        <w:rPr>
          <w:rFonts w:ascii="Times New Roman" w:hAnsi="Times New Roman" w:cs="Times New Roman"/>
          <w:b w:val="0"/>
          <w:sz w:val="30"/>
          <w:szCs w:val="30"/>
        </w:rPr>
        <w:t>элементов и инженерных систем либо самовольные переустройство и (или) перепланировка жилых и (или) нежилых помещений, в том числе инженерных систем, без изменения несущей способности конструкций, а также использование не по назначению жилых помещений, пригодных для проживания,</w:t>
      </w:r>
      <w:r w:rsidR="00791DD4" w:rsidRPr="00F128A6">
        <w:rPr>
          <w:rFonts w:ascii="Times New Roman" w:hAnsi="Times New Roman" w:cs="Times New Roman"/>
          <w:sz w:val="30"/>
          <w:szCs w:val="30"/>
        </w:rPr>
        <w:t xml:space="preserve"> влекут наложение штрафа в размере до тридцати базовых величин, а на юридическое лицо - от тридцати до пятидесяти базовых величин</w:t>
      </w:r>
      <w:r>
        <w:rPr>
          <w:rFonts w:ascii="Times New Roman" w:hAnsi="Times New Roman" w:cs="Times New Roman"/>
          <w:sz w:val="30"/>
          <w:szCs w:val="30"/>
        </w:rPr>
        <w:t>)</w:t>
      </w:r>
      <w:r w:rsidR="00791DD4" w:rsidRPr="00F128A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F128A6">
        <w:rPr>
          <w:b/>
          <w:color w:val="000000"/>
          <w:sz w:val="30"/>
          <w:szCs w:val="30"/>
        </w:rPr>
        <w:t>Ценовые и налоговые меры по сокращению спроса на табак.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По инициативе Министерства здравоохранения Республики Беларусь, в целях реализации РКБТ ВОЗ в стране регулярно повышаются цены на табачные изделия.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Регулирование упаковки и маркировки табачных изделий; регулирование состава табачных изделий.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Определены </w:t>
      </w: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требования к упаковке и маркировке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табачных изделий в соответствии с требованиями международных норм.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>Новые требования определены техническим регламентом на табачную продукцию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 (Технический регламент Таможенного союза «Технический регламент на табачную продукцию», который</w:t>
      </w:r>
      <w:r w:rsidRPr="00F128A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вступил в силу в мае 2016 года).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Запрет на продажу табачных изделий несовершеннолетним и несовершеннолетними. 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Декретом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F128A6">
          <w:rPr>
            <w:rFonts w:ascii="Times New Roman" w:hAnsi="Times New Roman" w:cs="Times New Roman"/>
            <w:color w:val="000000"/>
            <w:sz w:val="30"/>
            <w:szCs w:val="30"/>
          </w:rPr>
          <w:t>2002 г</w:t>
        </w:r>
      </w:smartTag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 запрещена продажа табачных изделий лицам до 18 лет, не допускается розничная торговля табачными изделиями в учебных, лечебных, детских культурно-зрелищных и воспитательных учреждениях; в учреждениях здравоохранения, культуры, образования, спорта и пр. </w:t>
      </w:r>
      <w:proofErr w:type="gramEnd"/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Запрещена открытая выкладка табачных изделий на объектах торговли, а также выпуск </w:t>
      </w:r>
      <w:proofErr w:type="spellStart"/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нетабачной</w:t>
      </w:r>
      <w:proofErr w:type="spellEnd"/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продукции, по внешнему виду напоминающей табачные изделия</w:t>
      </w:r>
      <w:r w:rsidR="00BD53AC" w:rsidRPr="00F128A6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F71E96" w:rsidRPr="00F128A6" w:rsidRDefault="00F71E96" w:rsidP="00F128A6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Просвещение и информирование населения. </w:t>
      </w:r>
    </w:p>
    <w:p w:rsidR="00F71E96" w:rsidRPr="00F128A6" w:rsidRDefault="00F71E96" w:rsidP="00F128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128A6">
        <w:rPr>
          <w:color w:val="000000"/>
          <w:sz w:val="30"/>
          <w:szCs w:val="30"/>
        </w:rPr>
        <w:lastRenderedPageBreak/>
        <w:t>Проводится постоянная информационно-образовательная работа с населением на массовом, групповом и индивидуальном уровнях.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Одним из основных руководящих принципов деятельности по профилактике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координацию которой осуществляет Министерство здравоохранения, является формирование в обществе нетерпимого отношения к курению. Организована широкая информационно-образовательная деятельность по профилактике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 осуществлении которой все большую активность проявляет молодежь. Ежегодно проводятся Единые дни здоровья (Всемирный день без табака, Всемирный день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некурения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Всемирный день здоровья и т.д.), праздники, акции. </w:t>
      </w:r>
    </w:p>
    <w:p w:rsidR="00F71E96" w:rsidRPr="00F128A6" w:rsidRDefault="00F71E96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Одним из важных направлений работы по формированию здорового образа жизни является </w:t>
      </w:r>
      <w:r w:rsidRPr="00F128A6">
        <w:rPr>
          <w:rFonts w:ascii="Times New Roman" w:hAnsi="Times New Roman" w:cs="Times New Roman"/>
          <w:b/>
          <w:color w:val="000000"/>
          <w:sz w:val="30"/>
          <w:szCs w:val="30"/>
        </w:rPr>
        <w:t>создание и демонстрация социальной рекламы</w:t>
      </w:r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, в том числе и по вопросам профилактики </w:t>
      </w:r>
      <w:proofErr w:type="spellStart"/>
      <w:r w:rsidRPr="00F128A6">
        <w:rPr>
          <w:rFonts w:ascii="Times New Roman" w:hAnsi="Times New Roman" w:cs="Times New Roman"/>
          <w:color w:val="000000"/>
          <w:sz w:val="30"/>
          <w:szCs w:val="30"/>
        </w:rPr>
        <w:t>табакокурения</w:t>
      </w:r>
      <w:proofErr w:type="spellEnd"/>
      <w:r w:rsidRPr="00F128A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BD53AC" w:rsidRPr="00F128A6" w:rsidRDefault="00F71E96" w:rsidP="00F128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8A6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 Республики Беларусь активно выступает с инициативами по совершенствованию законодательства в отношении потребления табачных изделий. Среди них – расширение перечня общественных мест, где курение запрещено, регулирование электронных систем курения, запрет курения в присутствии детей до 14 лет в автомобилях. </w:t>
      </w:r>
    </w:p>
    <w:p w:rsidR="00F71E96" w:rsidRPr="00F128A6" w:rsidRDefault="00F71E96" w:rsidP="00F128A6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28A6">
        <w:rPr>
          <w:rFonts w:ascii="Times New Roman" w:hAnsi="Times New Roman" w:cs="Times New Roman"/>
          <w:b/>
          <w:sz w:val="30"/>
          <w:szCs w:val="30"/>
        </w:rPr>
        <w:t>Только совместные усилия всех заинтересованных, последовательная систематическая работа, направленная на сокращение потребления табачных изделий в нашей стране будут способствовать сохранению и укреплению здоровья граждан Республики Беларусь.</w:t>
      </w:r>
    </w:p>
    <w:p w:rsidR="00BD53AC" w:rsidRPr="00F128A6" w:rsidRDefault="00BD53AC" w:rsidP="00F128A6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128A6">
        <w:rPr>
          <w:rFonts w:ascii="Times New Roman" w:hAnsi="Times New Roman" w:cs="Times New Roman"/>
          <w:i/>
          <w:sz w:val="30"/>
          <w:szCs w:val="30"/>
        </w:rPr>
        <w:t xml:space="preserve">Материал подготовлен заведующей отделением общественного здоровья ГУ «Республиканский центр гигиены, эпидемиологии и общественного здоровья» Ольгой Владимировной </w:t>
      </w:r>
      <w:proofErr w:type="spellStart"/>
      <w:r w:rsidRPr="00F128A6">
        <w:rPr>
          <w:rFonts w:ascii="Times New Roman" w:hAnsi="Times New Roman" w:cs="Times New Roman"/>
          <w:i/>
          <w:sz w:val="30"/>
          <w:szCs w:val="30"/>
        </w:rPr>
        <w:t>Бартман</w:t>
      </w:r>
      <w:proofErr w:type="spellEnd"/>
      <w:r w:rsidRPr="00F128A6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BD53AC" w:rsidRPr="00F128A6" w:rsidRDefault="00BD53AC" w:rsidP="00F1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53AC" w:rsidRPr="00F128A6" w:rsidRDefault="00BD53AC" w:rsidP="00F128A6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53AC" w:rsidRPr="00F128A6" w:rsidRDefault="00BD53AC" w:rsidP="00F128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53AC" w:rsidRPr="00F128A6" w:rsidSect="002F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96"/>
    <w:rsid w:val="00005E1D"/>
    <w:rsid w:val="00007101"/>
    <w:rsid w:val="000134DC"/>
    <w:rsid w:val="00014E29"/>
    <w:rsid w:val="00015A81"/>
    <w:rsid w:val="00021526"/>
    <w:rsid w:val="0002369E"/>
    <w:rsid w:val="00023A92"/>
    <w:rsid w:val="00024310"/>
    <w:rsid w:val="000268FE"/>
    <w:rsid w:val="00027684"/>
    <w:rsid w:val="000310CF"/>
    <w:rsid w:val="0003141C"/>
    <w:rsid w:val="00035055"/>
    <w:rsid w:val="00035D8E"/>
    <w:rsid w:val="00045F41"/>
    <w:rsid w:val="00045FBA"/>
    <w:rsid w:val="00053B89"/>
    <w:rsid w:val="00060461"/>
    <w:rsid w:val="000674E9"/>
    <w:rsid w:val="00067CEC"/>
    <w:rsid w:val="0007047D"/>
    <w:rsid w:val="00070C8F"/>
    <w:rsid w:val="00075207"/>
    <w:rsid w:val="00075A34"/>
    <w:rsid w:val="000810F2"/>
    <w:rsid w:val="000928B0"/>
    <w:rsid w:val="0009306D"/>
    <w:rsid w:val="00093285"/>
    <w:rsid w:val="000A104F"/>
    <w:rsid w:val="000A1D69"/>
    <w:rsid w:val="000A271D"/>
    <w:rsid w:val="000B25C9"/>
    <w:rsid w:val="000B4615"/>
    <w:rsid w:val="000B539C"/>
    <w:rsid w:val="000B5C74"/>
    <w:rsid w:val="000B70B7"/>
    <w:rsid w:val="000B70D9"/>
    <w:rsid w:val="000C3105"/>
    <w:rsid w:val="000C4651"/>
    <w:rsid w:val="000C5637"/>
    <w:rsid w:val="000D1729"/>
    <w:rsid w:val="000D4D33"/>
    <w:rsid w:val="000D5B68"/>
    <w:rsid w:val="000D6E27"/>
    <w:rsid w:val="000E0D7F"/>
    <w:rsid w:val="000E22FD"/>
    <w:rsid w:val="000E265E"/>
    <w:rsid w:val="000E50A5"/>
    <w:rsid w:val="000E629D"/>
    <w:rsid w:val="000E6C41"/>
    <w:rsid w:val="000E7E65"/>
    <w:rsid w:val="0010031F"/>
    <w:rsid w:val="0010173D"/>
    <w:rsid w:val="00103DE9"/>
    <w:rsid w:val="001164A2"/>
    <w:rsid w:val="00120A53"/>
    <w:rsid w:val="00126856"/>
    <w:rsid w:val="00130909"/>
    <w:rsid w:val="00136FFA"/>
    <w:rsid w:val="00141F1D"/>
    <w:rsid w:val="0014583C"/>
    <w:rsid w:val="00151221"/>
    <w:rsid w:val="0016192A"/>
    <w:rsid w:val="0016361D"/>
    <w:rsid w:val="00170B23"/>
    <w:rsid w:val="00172FA4"/>
    <w:rsid w:val="00173B12"/>
    <w:rsid w:val="00173EAB"/>
    <w:rsid w:val="00175BD4"/>
    <w:rsid w:val="00176EC0"/>
    <w:rsid w:val="00177FB3"/>
    <w:rsid w:val="0018447A"/>
    <w:rsid w:val="001866D2"/>
    <w:rsid w:val="00186E88"/>
    <w:rsid w:val="0018717D"/>
    <w:rsid w:val="00192D5E"/>
    <w:rsid w:val="00195CEF"/>
    <w:rsid w:val="001A0E4C"/>
    <w:rsid w:val="001A24F2"/>
    <w:rsid w:val="001A2BAF"/>
    <w:rsid w:val="001A61F6"/>
    <w:rsid w:val="001B49BC"/>
    <w:rsid w:val="001B6096"/>
    <w:rsid w:val="001C03C3"/>
    <w:rsid w:val="001C2AF1"/>
    <w:rsid w:val="001C2C37"/>
    <w:rsid w:val="001C400C"/>
    <w:rsid w:val="001C72BF"/>
    <w:rsid w:val="001D0D2B"/>
    <w:rsid w:val="001D0F25"/>
    <w:rsid w:val="001D1A07"/>
    <w:rsid w:val="001D3CAB"/>
    <w:rsid w:val="001E2313"/>
    <w:rsid w:val="001E2A14"/>
    <w:rsid w:val="001E37FA"/>
    <w:rsid w:val="001E3E41"/>
    <w:rsid w:val="001E69F8"/>
    <w:rsid w:val="001F3677"/>
    <w:rsid w:val="001F3B90"/>
    <w:rsid w:val="001F547F"/>
    <w:rsid w:val="001F7E84"/>
    <w:rsid w:val="001F7FC5"/>
    <w:rsid w:val="00201A1B"/>
    <w:rsid w:val="0020388B"/>
    <w:rsid w:val="0020466E"/>
    <w:rsid w:val="00205220"/>
    <w:rsid w:val="00210206"/>
    <w:rsid w:val="00214094"/>
    <w:rsid w:val="00215752"/>
    <w:rsid w:val="002158FA"/>
    <w:rsid w:val="0021686C"/>
    <w:rsid w:val="00216920"/>
    <w:rsid w:val="002223E0"/>
    <w:rsid w:val="00222B53"/>
    <w:rsid w:val="00223684"/>
    <w:rsid w:val="0022418B"/>
    <w:rsid w:val="00226AEA"/>
    <w:rsid w:val="00227116"/>
    <w:rsid w:val="00227436"/>
    <w:rsid w:val="00227AF5"/>
    <w:rsid w:val="00227D47"/>
    <w:rsid w:val="00227E8D"/>
    <w:rsid w:val="00230040"/>
    <w:rsid w:val="00231834"/>
    <w:rsid w:val="00235902"/>
    <w:rsid w:val="00243167"/>
    <w:rsid w:val="00246617"/>
    <w:rsid w:val="002529A6"/>
    <w:rsid w:val="00261380"/>
    <w:rsid w:val="002614B3"/>
    <w:rsid w:val="002637D1"/>
    <w:rsid w:val="0026396A"/>
    <w:rsid w:val="00263A75"/>
    <w:rsid w:val="00263AC8"/>
    <w:rsid w:val="00264894"/>
    <w:rsid w:val="002656E8"/>
    <w:rsid w:val="0026628A"/>
    <w:rsid w:val="00267174"/>
    <w:rsid w:val="00280312"/>
    <w:rsid w:val="00281F7D"/>
    <w:rsid w:val="00284AA8"/>
    <w:rsid w:val="00286B8E"/>
    <w:rsid w:val="00292BB7"/>
    <w:rsid w:val="00293938"/>
    <w:rsid w:val="00294DDE"/>
    <w:rsid w:val="002953FB"/>
    <w:rsid w:val="00295D4A"/>
    <w:rsid w:val="00297604"/>
    <w:rsid w:val="002A082D"/>
    <w:rsid w:val="002A528B"/>
    <w:rsid w:val="002A7940"/>
    <w:rsid w:val="002B2635"/>
    <w:rsid w:val="002C01F5"/>
    <w:rsid w:val="002C112F"/>
    <w:rsid w:val="002D00A3"/>
    <w:rsid w:val="002D13B2"/>
    <w:rsid w:val="002D2CBD"/>
    <w:rsid w:val="002D5806"/>
    <w:rsid w:val="002D6776"/>
    <w:rsid w:val="002D7A71"/>
    <w:rsid w:val="002E3AE7"/>
    <w:rsid w:val="002E4A48"/>
    <w:rsid w:val="002E4DBF"/>
    <w:rsid w:val="002F26A9"/>
    <w:rsid w:val="002F4632"/>
    <w:rsid w:val="00300923"/>
    <w:rsid w:val="00306330"/>
    <w:rsid w:val="00310186"/>
    <w:rsid w:val="003105EC"/>
    <w:rsid w:val="0031391C"/>
    <w:rsid w:val="00316CA7"/>
    <w:rsid w:val="00317B07"/>
    <w:rsid w:val="00321ED8"/>
    <w:rsid w:val="00322CA7"/>
    <w:rsid w:val="00327B58"/>
    <w:rsid w:val="00327D2B"/>
    <w:rsid w:val="00334A6C"/>
    <w:rsid w:val="00334C9A"/>
    <w:rsid w:val="00336978"/>
    <w:rsid w:val="0034345B"/>
    <w:rsid w:val="00343F86"/>
    <w:rsid w:val="00351C7C"/>
    <w:rsid w:val="00352804"/>
    <w:rsid w:val="00353559"/>
    <w:rsid w:val="00355CC4"/>
    <w:rsid w:val="003577B6"/>
    <w:rsid w:val="00357FAF"/>
    <w:rsid w:val="003620EF"/>
    <w:rsid w:val="003651B0"/>
    <w:rsid w:val="00365DFB"/>
    <w:rsid w:val="00366642"/>
    <w:rsid w:val="00370954"/>
    <w:rsid w:val="003716CA"/>
    <w:rsid w:val="00371860"/>
    <w:rsid w:val="00372A61"/>
    <w:rsid w:val="00373080"/>
    <w:rsid w:val="00374868"/>
    <w:rsid w:val="003768C9"/>
    <w:rsid w:val="00382DFB"/>
    <w:rsid w:val="0038512B"/>
    <w:rsid w:val="00394BC3"/>
    <w:rsid w:val="003A31BB"/>
    <w:rsid w:val="003B0547"/>
    <w:rsid w:val="003B3A07"/>
    <w:rsid w:val="003C0FD8"/>
    <w:rsid w:val="003C47AA"/>
    <w:rsid w:val="003D10D3"/>
    <w:rsid w:val="003D1C2D"/>
    <w:rsid w:val="003D4DA2"/>
    <w:rsid w:val="003D5E28"/>
    <w:rsid w:val="003D6E72"/>
    <w:rsid w:val="003D79EF"/>
    <w:rsid w:val="003E4D49"/>
    <w:rsid w:val="003E741C"/>
    <w:rsid w:val="003F166F"/>
    <w:rsid w:val="003F38E0"/>
    <w:rsid w:val="003F7099"/>
    <w:rsid w:val="003F762C"/>
    <w:rsid w:val="004035E5"/>
    <w:rsid w:val="004074AA"/>
    <w:rsid w:val="004077AC"/>
    <w:rsid w:val="0041022D"/>
    <w:rsid w:val="004111C4"/>
    <w:rsid w:val="00414A2B"/>
    <w:rsid w:val="0041581C"/>
    <w:rsid w:val="004167A1"/>
    <w:rsid w:val="00417E27"/>
    <w:rsid w:val="0042226B"/>
    <w:rsid w:val="00423696"/>
    <w:rsid w:val="004325AC"/>
    <w:rsid w:val="00434C4B"/>
    <w:rsid w:val="00434EE8"/>
    <w:rsid w:val="0043545D"/>
    <w:rsid w:val="0044304B"/>
    <w:rsid w:val="0044471F"/>
    <w:rsid w:val="00446BC1"/>
    <w:rsid w:val="00456636"/>
    <w:rsid w:val="0046489F"/>
    <w:rsid w:val="00464C54"/>
    <w:rsid w:val="004665B0"/>
    <w:rsid w:val="004703C6"/>
    <w:rsid w:val="004708D9"/>
    <w:rsid w:val="00473B36"/>
    <w:rsid w:val="004748F6"/>
    <w:rsid w:val="004813A4"/>
    <w:rsid w:val="004861C7"/>
    <w:rsid w:val="0049782F"/>
    <w:rsid w:val="00497B50"/>
    <w:rsid w:val="004A103F"/>
    <w:rsid w:val="004A2FB0"/>
    <w:rsid w:val="004A3F0A"/>
    <w:rsid w:val="004A5874"/>
    <w:rsid w:val="004C3336"/>
    <w:rsid w:val="004C5968"/>
    <w:rsid w:val="004C7B99"/>
    <w:rsid w:val="004D0A3B"/>
    <w:rsid w:val="004D4B27"/>
    <w:rsid w:val="004D78AD"/>
    <w:rsid w:val="004E0206"/>
    <w:rsid w:val="004E184D"/>
    <w:rsid w:val="004E1F72"/>
    <w:rsid w:val="004F32AB"/>
    <w:rsid w:val="004F6A9D"/>
    <w:rsid w:val="004F7436"/>
    <w:rsid w:val="004F79BE"/>
    <w:rsid w:val="005018BA"/>
    <w:rsid w:val="00502190"/>
    <w:rsid w:val="00507850"/>
    <w:rsid w:val="00510C59"/>
    <w:rsid w:val="00510F8D"/>
    <w:rsid w:val="00511164"/>
    <w:rsid w:val="0051162E"/>
    <w:rsid w:val="0051313B"/>
    <w:rsid w:val="00513B30"/>
    <w:rsid w:val="005171A4"/>
    <w:rsid w:val="0052321A"/>
    <w:rsid w:val="00523899"/>
    <w:rsid w:val="00524531"/>
    <w:rsid w:val="005245D3"/>
    <w:rsid w:val="0053069A"/>
    <w:rsid w:val="00544524"/>
    <w:rsid w:val="0054734E"/>
    <w:rsid w:val="005506B2"/>
    <w:rsid w:val="0055169F"/>
    <w:rsid w:val="00551791"/>
    <w:rsid w:val="00552933"/>
    <w:rsid w:val="00553E41"/>
    <w:rsid w:val="0055451F"/>
    <w:rsid w:val="005555D3"/>
    <w:rsid w:val="005604B4"/>
    <w:rsid w:val="0056067A"/>
    <w:rsid w:val="005627EB"/>
    <w:rsid w:val="00563979"/>
    <w:rsid w:val="00563B47"/>
    <w:rsid w:val="00565158"/>
    <w:rsid w:val="00570F6E"/>
    <w:rsid w:val="005713C4"/>
    <w:rsid w:val="005757A4"/>
    <w:rsid w:val="005766D8"/>
    <w:rsid w:val="0058058C"/>
    <w:rsid w:val="00580717"/>
    <w:rsid w:val="005812C8"/>
    <w:rsid w:val="005823EC"/>
    <w:rsid w:val="00583291"/>
    <w:rsid w:val="00583F65"/>
    <w:rsid w:val="005857FD"/>
    <w:rsid w:val="00586CF2"/>
    <w:rsid w:val="00587C1D"/>
    <w:rsid w:val="005901DA"/>
    <w:rsid w:val="005925C2"/>
    <w:rsid w:val="005939C7"/>
    <w:rsid w:val="0059401F"/>
    <w:rsid w:val="00597D21"/>
    <w:rsid w:val="005A2565"/>
    <w:rsid w:val="005A7BCE"/>
    <w:rsid w:val="005B1F45"/>
    <w:rsid w:val="005B3448"/>
    <w:rsid w:val="005B3594"/>
    <w:rsid w:val="005B37AA"/>
    <w:rsid w:val="005B4016"/>
    <w:rsid w:val="005B4078"/>
    <w:rsid w:val="005C0932"/>
    <w:rsid w:val="005C1229"/>
    <w:rsid w:val="005C3D9C"/>
    <w:rsid w:val="005D775D"/>
    <w:rsid w:val="005E1CDF"/>
    <w:rsid w:val="005E3226"/>
    <w:rsid w:val="005E3800"/>
    <w:rsid w:val="005E3F70"/>
    <w:rsid w:val="005E683D"/>
    <w:rsid w:val="005E7F89"/>
    <w:rsid w:val="005F1387"/>
    <w:rsid w:val="005F23D8"/>
    <w:rsid w:val="005F4810"/>
    <w:rsid w:val="005F6352"/>
    <w:rsid w:val="005F7015"/>
    <w:rsid w:val="006003EA"/>
    <w:rsid w:val="00603225"/>
    <w:rsid w:val="006056CF"/>
    <w:rsid w:val="00606558"/>
    <w:rsid w:val="00607E8F"/>
    <w:rsid w:val="00611E98"/>
    <w:rsid w:val="00613203"/>
    <w:rsid w:val="006148E4"/>
    <w:rsid w:val="0062312A"/>
    <w:rsid w:val="00626CF5"/>
    <w:rsid w:val="00627924"/>
    <w:rsid w:val="00634AA2"/>
    <w:rsid w:val="006354D3"/>
    <w:rsid w:val="00636684"/>
    <w:rsid w:val="006430CB"/>
    <w:rsid w:val="00644DC0"/>
    <w:rsid w:val="006451E1"/>
    <w:rsid w:val="00646442"/>
    <w:rsid w:val="00657E1F"/>
    <w:rsid w:val="006613F9"/>
    <w:rsid w:val="006614AF"/>
    <w:rsid w:val="0066276E"/>
    <w:rsid w:val="0066306E"/>
    <w:rsid w:val="006647DC"/>
    <w:rsid w:val="006665B1"/>
    <w:rsid w:val="006668AB"/>
    <w:rsid w:val="006670A1"/>
    <w:rsid w:val="00667286"/>
    <w:rsid w:val="00670874"/>
    <w:rsid w:val="00672CC8"/>
    <w:rsid w:val="00677C21"/>
    <w:rsid w:val="00684213"/>
    <w:rsid w:val="006867E5"/>
    <w:rsid w:val="006901D3"/>
    <w:rsid w:val="00690712"/>
    <w:rsid w:val="00691C3A"/>
    <w:rsid w:val="0069333C"/>
    <w:rsid w:val="006B00D1"/>
    <w:rsid w:val="006B0579"/>
    <w:rsid w:val="006B3867"/>
    <w:rsid w:val="006B5E69"/>
    <w:rsid w:val="006B7B5E"/>
    <w:rsid w:val="006C0E01"/>
    <w:rsid w:val="006C14C6"/>
    <w:rsid w:val="006C323F"/>
    <w:rsid w:val="006C48C1"/>
    <w:rsid w:val="006D1CE6"/>
    <w:rsid w:val="006D3530"/>
    <w:rsid w:val="006E012C"/>
    <w:rsid w:val="006E697D"/>
    <w:rsid w:val="006F25CB"/>
    <w:rsid w:val="006F313E"/>
    <w:rsid w:val="006F5B80"/>
    <w:rsid w:val="00701587"/>
    <w:rsid w:val="007017D2"/>
    <w:rsid w:val="007024CC"/>
    <w:rsid w:val="00704F64"/>
    <w:rsid w:val="00706F15"/>
    <w:rsid w:val="00710F76"/>
    <w:rsid w:val="00717289"/>
    <w:rsid w:val="007225FE"/>
    <w:rsid w:val="00726386"/>
    <w:rsid w:val="00727627"/>
    <w:rsid w:val="0073264B"/>
    <w:rsid w:val="00733E79"/>
    <w:rsid w:val="0073756E"/>
    <w:rsid w:val="00742775"/>
    <w:rsid w:val="00742FC7"/>
    <w:rsid w:val="007478D4"/>
    <w:rsid w:val="00751843"/>
    <w:rsid w:val="00754C0E"/>
    <w:rsid w:val="00760BF6"/>
    <w:rsid w:val="00760F92"/>
    <w:rsid w:val="00767830"/>
    <w:rsid w:val="0077102A"/>
    <w:rsid w:val="00774E22"/>
    <w:rsid w:val="0077530C"/>
    <w:rsid w:val="0077720F"/>
    <w:rsid w:val="007805E6"/>
    <w:rsid w:val="00783639"/>
    <w:rsid w:val="00784235"/>
    <w:rsid w:val="0078466E"/>
    <w:rsid w:val="00790785"/>
    <w:rsid w:val="00791DD4"/>
    <w:rsid w:val="007946E1"/>
    <w:rsid w:val="007958F0"/>
    <w:rsid w:val="0079694A"/>
    <w:rsid w:val="007A1D1B"/>
    <w:rsid w:val="007A2832"/>
    <w:rsid w:val="007A2D01"/>
    <w:rsid w:val="007A3F8F"/>
    <w:rsid w:val="007B52CD"/>
    <w:rsid w:val="007B79F6"/>
    <w:rsid w:val="007C01C8"/>
    <w:rsid w:val="007C3E7F"/>
    <w:rsid w:val="007C7DB5"/>
    <w:rsid w:val="007C7EF7"/>
    <w:rsid w:val="007D3128"/>
    <w:rsid w:val="007D3B0A"/>
    <w:rsid w:val="007E0319"/>
    <w:rsid w:val="007E04B3"/>
    <w:rsid w:val="007E38A7"/>
    <w:rsid w:val="007E4A91"/>
    <w:rsid w:val="007E5E9F"/>
    <w:rsid w:val="007E6E99"/>
    <w:rsid w:val="007F39FF"/>
    <w:rsid w:val="007F5895"/>
    <w:rsid w:val="00801174"/>
    <w:rsid w:val="0080229E"/>
    <w:rsid w:val="008067E7"/>
    <w:rsid w:val="00810541"/>
    <w:rsid w:val="008172E4"/>
    <w:rsid w:val="00827442"/>
    <w:rsid w:val="00830B6B"/>
    <w:rsid w:val="008315F5"/>
    <w:rsid w:val="00831F68"/>
    <w:rsid w:val="00835154"/>
    <w:rsid w:val="00835F3B"/>
    <w:rsid w:val="008415C7"/>
    <w:rsid w:val="0084339B"/>
    <w:rsid w:val="008439C3"/>
    <w:rsid w:val="00844E42"/>
    <w:rsid w:val="00847E61"/>
    <w:rsid w:val="008541F0"/>
    <w:rsid w:val="00857DA2"/>
    <w:rsid w:val="0086346D"/>
    <w:rsid w:val="00863876"/>
    <w:rsid w:val="008672A9"/>
    <w:rsid w:val="008808F3"/>
    <w:rsid w:val="0088202E"/>
    <w:rsid w:val="00893666"/>
    <w:rsid w:val="008957AC"/>
    <w:rsid w:val="00897120"/>
    <w:rsid w:val="00897509"/>
    <w:rsid w:val="00897C97"/>
    <w:rsid w:val="008A2709"/>
    <w:rsid w:val="008B047A"/>
    <w:rsid w:val="008B13C1"/>
    <w:rsid w:val="008B42C9"/>
    <w:rsid w:val="008B65E1"/>
    <w:rsid w:val="008C3B67"/>
    <w:rsid w:val="008D23ED"/>
    <w:rsid w:val="008D58AE"/>
    <w:rsid w:val="008D5B02"/>
    <w:rsid w:val="008E014F"/>
    <w:rsid w:val="008E3B29"/>
    <w:rsid w:val="008E5C63"/>
    <w:rsid w:val="008E6417"/>
    <w:rsid w:val="008F26D6"/>
    <w:rsid w:val="008F2AF6"/>
    <w:rsid w:val="008F4501"/>
    <w:rsid w:val="008F4A38"/>
    <w:rsid w:val="008F5F7A"/>
    <w:rsid w:val="008F7DD4"/>
    <w:rsid w:val="0090092F"/>
    <w:rsid w:val="009054E9"/>
    <w:rsid w:val="00906DDA"/>
    <w:rsid w:val="009102DC"/>
    <w:rsid w:val="00912517"/>
    <w:rsid w:val="00914C80"/>
    <w:rsid w:val="009156DB"/>
    <w:rsid w:val="009237F6"/>
    <w:rsid w:val="00926871"/>
    <w:rsid w:val="00934F57"/>
    <w:rsid w:val="00935C36"/>
    <w:rsid w:val="0093774B"/>
    <w:rsid w:val="0094027E"/>
    <w:rsid w:val="00947587"/>
    <w:rsid w:val="009507A9"/>
    <w:rsid w:val="00950A55"/>
    <w:rsid w:val="00954BBF"/>
    <w:rsid w:val="00963C9A"/>
    <w:rsid w:val="009663D4"/>
    <w:rsid w:val="009702D9"/>
    <w:rsid w:val="00971A05"/>
    <w:rsid w:val="00974187"/>
    <w:rsid w:val="0097508A"/>
    <w:rsid w:val="00985343"/>
    <w:rsid w:val="00986784"/>
    <w:rsid w:val="0099742C"/>
    <w:rsid w:val="00997D26"/>
    <w:rsid w:val="009A0167"/>
    <w:rsid w:val="009A18A6"/>
    <w:rsid w:val="009A25C9"/>
    <w:rsid w:val="009A50E3"/>
    <w:rsid w:val="009A52A4"/>
    <w:rsid w:val="009A571A"/>
    <w:rsid w:val="009B4C7C"/>
    <w:rsid w:val="009B5785"/>
    <w:rsid w:val="009B763D"/>
    <w:rsid w:val="009C5FE6"/>
    <w:rsid w:val="009C77CF"/>
    <w:rsid w:val="009D04A8"/>
    <w:rsid w:val="009D0ACA"/>
    <w:rsid w:val="009D34EE"/>
    <w:rsid w:val="009D3A84"/>
    <w:rsid w:val="009D6BAC"/>
    <w:rsid w:val="009E1744"/>
    <w:rsid w:val="009E423C"/>
    <w:rsid w:val="009E5104"/>
    <w:rsid w:val="009E5269"/>
    <w:rsid w:val="009E5A66"/>
    <w:rsid w:val="009F1792"/>
    <w:rsid w:val="009F5564"/>
    <w:rsid w:val="009F57DD"/>
    <w:rsid w:val="00A03A85"/>
    <w:rsid w:val="00A11F23"/>
    <w:rsid w:val="00A14E8D"/>
    <w:rsid w:val="00A205CC"/>
    <w:rsid w:val="00A21D4D"/>
    <w:rsid w:val="00A233E8"/>
    <w:rsid w:val="00A24BDD"/>
    <w:rsid w:val="00A279F1"/>
    <w:rsid w:val="00A331E1"/>
    <w:rsid w:val="00A3608E"/>
    <w:rsid w:val="00A3727B"/>
    <w:rsid w:val="00A43B35"/>
    <w:rsid w:val="00A47430"/>
    <w:rsid w:val="00A50C70"/>
    <w:rsid w:val="00A52E21"/>
    <w:rsid w:val="00A56C60"/>
    <w:rsid w:val="00A62DB1"/>
    <w:rsid w:val="00A6596C"/>
    <w:rsid w:val="00A65B81"/>
    <w:rsid w:val="00A66871"/>
    <w:rsid w:val="00A67B25"/>
    <w:rsid w:val="00A72FE1"/>
    <w:rsid w:val="00A7354D"/>
    <w:rsid w:val="00A75BD0"/>
    <w:rsid w:val="00A7669F"/>
    <w:rsid w:val="00A771B7"/>
    <w:rsid w:val="00A812F2"/>
    <w:rsid w:val="00A84C8A"/>
    <w:rsid w:val="00A8762E"/>
    <w:rsid w:val="00A87EEA"/>
    <w:rsid w:val="00A91491"/>
    <w:rsid w:val="00AA0CEE"/>
    <w:rsid w:val="00AA16E5"/>
    <w:rsid w:val="00AA441E"/>
    <w:rsid w:val="00AA4EA4"/>
    <w:rsid w:val="00AB1C0F"/>
    <w:rsid w:val="00AB281A"/>
    <w:rsid w:val="00AB3CF6"/>
    <w:rsid w:val="00AB54CC"/>
    <w:rsid w:val="00AB578A"/>
    <w:rsid w:val="00AB7AA5"/>
    <w:rsid w:val="00AC0FE6"/>
    <w:rsid w:val="00AC2DF0"/>
    <w:rsid w:val="00AC39BE"/>
    <w:rsid w:val="00AC518D"/>
    <w:rsid w:val="00AC70AE"/>
    <w:rsid w:val="00AD0636"/>
    <w:rsid w:val="00AD2157"/>
    <w:rsid w:val="00AD4265"/>
    <w:rsid w:val="00AD59B2"/>
    <w:rsid w:val="00AD6B7D"/>
    <w:rsid w:val="00AD6C72"/>
    <w:rsid w:val="00AE1059"/>
    <w:rsid w:val="00AE12E0"/>
    <w:rsid w:val="00AE45D9"/>
    <w:rsid w:val="00AE62AF"/>
    <w:rsid w:val="00AE6D5B"/>
    <w:rsid w:val="00AF0A55"/>
    <w:rsid w:val="00AF6374"/>
    <w:rsid w:val="00AF6DB6"/>
    <w:rsid w:val="00B02D28"/>
    <w:rsid w:val="00B04E6C"/>
    <w:rsid w:val="00B06A93"/>
    <w:rsid w:val="00B1314A"/>
    <w:rsid w:val="00B14F7B"/>
    <w:rsid w:val="00B15E12"/>
    <w:rsid w:val="00B22FCE"/>
    <w:rsid w:val="00B24EC8"/>
    <w:rsid w:val="00B3756D"/>
    <w:rsid w:val="00B378B9"/>
    <w:rsid w:val="00B41E3B"/>
    <w:rsid w:val="00B44951"/>
    <w:rsid w:val="00B52044"/>
    <w:rsid w:val="00B52E13"/>
    <w:rsid w:val="00B61937"/>
    <w:rsid w:val="00B62EEB"/>
    <w:rsid w:val="00B65241"/>
    <w:rsid w:val="00B65AF5"/>
    <w:rsid w:val="00B70F20"/>
    <w:rsid w:val="00B715D0"/>
    <w:rsid w:val="00B80539"/>
    <w:rsid w:val="00B83219"/>
    <w:rsid w:val="00B84524"/>
    <w:rsid w:val="00B86140"/>
    <w:rsid w:val="00B87448"/>
    <w:rsid w:val="00B96089"/>
    <w:rsid w:val="00B96585"/>
    <w:rsid w:val="00BA6265"/>
    <w:rsid w:val="00BB02C4"/>
    <w:rsid w:val="00BB55C3"/>
    <w:rsid w:val="00BB5B8F"/>
    <w:rsid w:val="00BC559E"/>
    <w:rsid w:val="00BC758F"/>
    <w:rsid w:val="00BD01E0"/>
    <w:rsid w:val="00BD01ED"/>
    <w:rsid w:val="00BD13DE"/>
    <w:rsid w:val="00BD4F0F"/>
    <w:rsid w:val="00BD52BE"/>
    <w:rsid w:val="00BD53AC"/>
    <w:rsid w:val="00BD5F02"/>
    <w:rsid w:val="00BD6B66"/>
    <w:rsid w:val="00BE317B"/>
    <w:rsid w:val="00BE47B7"/>
    <w:rsid w:val="00BE56B3"/>
    <w:rsid w:val="00BE6BE4"/>
    <w:rsid w:val="00BE72F7"/>
    <w:rsid w:val="00BE7657"/>
    <w:rsid w:val="00BF3F36"/>
    <w:rsid w:val="00BF61AA"/>
    <w:rsid w:val="00C0003F"/>
    <w:rsid w:val="00C005E8"/>
    <w:rsid w:val="00C02001"/>
    <w:rsid w:val="00C079A0"/>
    <w:rsid w:val="00C12813"/>
    <w:rsid w:val="00C218E0"/>
    <w:rsid w:val="00C22EEC"/>
    <w:rsid w:val="00C267BE"/>
    <w:rsid w:val="00C33262"/>
    <w:rsid w:val="00C3497B"/>
    <w:rsid w:val="00C414EE"/>
    <w:rsid w:val="00C42DC4"/>
    <w:rsid w:val="00C471F8"/>
    <w:rsid w:val="00C56AC7"/>
    <w:rsid w:val="00C57E08"/>
    <w:rsid w:val="00C6028A"/>
    <w:rsid w:val="00C60CEC"/>
    <w:rsid w:val="00C62481"/>
    <w:rsid w:val="00C630EF"/>
    <w:rsid w:val="00C63931"/>
    <w:rsid w:val="00C70A64"/>
    <w:rsid w:val="00C72B4A"/>
    <w:rsid w:val="00C75E71"/>
    <w:rsid w:val="00C7782A"/>
    <w:rsid w:val="00C81634"/>
    <w:rsid w:val="00C844F5"/>
    <w:rsid w:val="00C904EE"/>
    <w:rsid w:val="00C906A4"/>
    <w:rsid w:val="00C91310"/>
    <w:rsid w:val="00C9699F"/>
    <w:rsid w:val="00C97FB8"/>
    <w:rsid w:val="00CA1D7D"/>
    <w:rsid w:val="00CA7196"/>
    <w:rsid w:val="00CA757C"/>
    <w:rsid w:val="00CA798C"/>
    <w:rsid w:val="00CB0FA0"/>
    <w:rsid w:val="00CB5C65"/>
    <w:rsid w:val="00CB6242"/>
    <w:rsid w:val="00CB77E2"/>
    <w:rsid w:val="00CC0FC0"/>
    <w:rsid w:val="00CC14F7"/>
    <w:rsid w:val="00CC3262"/>
    <w:rsid w:val="00CC76BE"/>
    <w:rsid w:val="00CD2D4A"/>
    <w:rsid w:val="00CD7493"/>
    <w:rsid w:val="00CD7BED"/>
    <w:rsid w:val="00CE2A90"/>
    <w:rsid w:val="00CE2B35"/>
    <w:rsid w:val="00CE44A7"/>
    <w:rsid w:val="00CE56F8"/>
    <w:rsid w:val="00CE6D24"/>
    <w:rsid w:val="00CE7577"/>
    <w:rsid w:val="00CF4A02"/>
    <w:rsid w:val="00CF7B44"/>
    <w:rsid w:val="00D10CC6"/>
    <w:rsid w:val="00D10DBB"/>
    <w:rsid w:val="00D12C91"/>
    <w:rsid w:val="00D13BDD"/>
    <w:rsid w:val="00D14A00"/>
    <w:rsid w:val="00D206E0"/>
    <w:rsid w:val="00D21039"/>
    <w:rsid w:val="00D3316A"/>
    <w:rsid w:val="00D37E49"/>
    <w:rsid w:val="00D47B80"/>
    <w:rsid w:val="00D51563"/>
    <w:rsid w:val="00D565BD"/>
    <w:rsid w:val="00D56CDE"/>
    <w:rsid w:val="00D67A43"/>
    <w:rsid w:val="00D819CB"/>
    <w:rsid w:val="00D8410B"/>
    <w:rsid w:val="00D8562F"/>
    <w:rsid w:val="00D91682"/>
    <w:rsid w:val="00D92DB0"/>
    <w:rsid w:val="00D95FF6"/>
    <w:rsid w:val="00D96636"/>
    <w:rsid w:val="00D9713C"/>
    <w:rsid w:val="00D97E9E"/>
    <w:rsid w:val="00DA157A"/>
    <w:rsid w:val="00DA3727"/>
    <w:rsid w:val="00DA39F3"/>
    <w:rsid w:val="00DA3E3D"/>
    <w:rsid w:val="00DC014C"/>
    <w:rsid w:val="00DC53F9"/>
    <w:rsid w:val="00DC7F5A"/>
    <w:rsid w:val="00DD0B9C"/>
    <w:rsid w:val="00DD0F08"/>
    <w:rsid w:val="00DD1660"/>
    <w:rsid w:val="00DD3E18"/>
    <w:rsid w:val="00DD626B"/>
    <w:rsid w:val="00DE0451"/>
    <w:rsid w:val="00DE1F27"/>
    <w:rsid w:val="00DE4271"/>
    <w:rsid w:val="00DE42A9"/>
    <w:rsid w:val="00DE445B"/>
    <w:rsid w:val="00DE44AE"/>
    <w:rsid w:val="00DF32A8"/>
    <w:rsid w:val="00DF476E"/>
    <w:rsid w:val="00DF5B64"/>
    <w:rsid w:val="00E00518"/>
    <w:rsid w:val="00E078A7"/>
    <w:rsid w:val="00E07A06"/>
    <w:rsid w:val="00E11061"/>
    <w:rsid w:val="00E111BC"/>
    <w:rsid w:val="00E1179F"/>
    <w:rsid w:val="00E12645"/>
    <w:rsid w:val="00E12C02"/>
    <w:rsid w:val="00E1414B"/>
    <w:rsid w:val="00E14B20"/>
    <w:rsid w:val="00E1543D"/>
    <w:rsid w:val="00E16F9E"/>
    <w:rsid w:val="00E22F7A"/>
    <w:rsid w:val="00E259B0"/>
    <w:rsid w:val="00E30B5B"/>
    <w:rsid w:val="00E33D39"/>
    <w:rsid w:val="00E36280"/>
    <w:rsid w:val="00E42EB8"/>
    <w:rsid w:val="00E45704"/>
    <w:rsid w:val="00E509E6"/>
    <w:rsid w:val="00E54B7E"/>
    <w:rsid w:val="00E55C88"/>
    <w:rsid w:val="00E62441"/>
    <w:rsid w:val="00E63707"/>
    <w:rsid w:val="00E654FF"/>
    <w:rsid w:val="00E7287D"/>
    <w:rsid w:val="00E75596"/>
    <w:rsid w:val="00E7716B"/>
    <w:rsid w:val="00E823F5"/>
    <w:rsid w:val="00E855CC"/>
    <w:rsid w:val="00E858B7"/>
    <w:rsid w:val="00E91799"/>
    <w:rsid w:val="00E923E0"/>
    <w:rsid w:val="00E93E6E"/>
    <w:rsid w:val="00E942CD"/>
    <w:rsid w:val="00E976D1"/>
    <w:rsid w:val="00EA132F"/>
    <w:rsid w:val="00EA3A70"/>
    <w:rsid w:val="00EA403E"/>
    <w:rsid w:val="00EA5955"/>
    <w:rsid w:val="00EB0340"/>
    <w:rsid w:val="00EB43D2"/>
    <w:rsid w:val="00EB4627"/>
    <w:rsid w:val="00EB4672"/>
    <w:rsid w:val="00EB58C3"/>
    <w:rsid w:val="00EC6A9A"/>
    <w:rsid w:val="00ED2A1F"/>
    <w:rsid w:val="00ED2E17"/>
    <w:rsid w:val="00ED35C9"/>
    <w:rsid w:val="00ED7484"/>
    <w:rsid w:val="00ED773D"/>
    <w:rsid w:val="00EE0943"/>
    <w:rsid w:val="00EE13ED"/>
    <w:rsid w:val="00EF415B"/>
    <w:rsid w:val="00EF43A7"/>
    <w:rsid w:val="00EF6760"/>
    <w:rsid w:val="00F0284E"/>
    <w:rsid w:val="00F03D33"/>
    <w:rsid w:val="00F069F1"/>
    <w:rsid w:val="00F10C8B"/>
    <w:rsid w:val="00F128A6"/>
    <w:rsid w:val="00F12B87"/>
    <w:rsid w:val="00F14BA3"/>
    <w:rsid w:val="00F17AF5"/>
    <w:rsid w:val="00F25EA9"/>
    <w:rsid w:val="00F31E81"/>
    <w:rsid w:val="00F33029"/>
    <w:rsid w:val="00F361E8"/>
    <w:rsid w:val="00F378A9"/>
    <w:rsid w:val="00F40ADE"/>
    <w:rsid w:val="00F419CA"/>
    <w:rsid w:val="00F41E42"/>
    <w:rsid w:val="00F426C8"/>
    <w:rsid w:val="00F43AC1"/>
    <w:rsid w:val="00F47F86"/>
    <w:rsid w:val="00F6166E"/>
    <w:rsid w:val="00F62194"/>
    <w:rsid w:val="00F632AF"/>
    <w:rsid w:val="00F660C1"/>
    <w:rsid w:val="00F67D75"/>
    <w:rsid w:val="00F71E96"/>
    <w:rsid w:val="00F72CA3"/>
    <w:rsid w:val="00F73A5D"/>
    <w:rsid w:val="00F75361"/>
    <w:rsid w:val="00F76E92"/>
    <w:rsid w:val="00F801F0"/>
    <w:rsid w:val="00F838D0"/>
    <w:rsid w:val="00F8630E"/>
    <w:rsid w:val="00F8669C"/>
    <w:rsid w:val="00F86B41"/>
    <w:rsid w:val="00F91D2C"/>
    <w:rsid w:val="00F9234C"/>
    <w:rsid w:val="00F93867"/>
    <w:rsid w:val="00F94639"/>
    <w:rsid w:val="00F95DAA"/>
    <w:rsid w:val="00F97103"/>
    <w:rsid w:val="00FA03E8"/>
    <w:rsid w:val="00FA03F7"/>
    <w:rsid w:val="00FA0855"/>
    <w:rsid w:val="00FA1FC5"/>
    <w:rsid w:val="00FA73E6"/>
    <w:rsid w:val="00FB3AEE"/>
    <w:rsid w:val="00FB4746"/>
    <w:rsid w:val="00FB59F6"/>
    <w:rsid w:val="00FC2A1C"/>
    <w:rsid w:val="00FC788A"/>
    <w:rsid w:val="00FD0763"/>
    <w:rsid w:val="00FD1CF8"/>
    <w:rsid w:val="00FD707A"/>
    <w:rsid w:val="00FD77ED"/>
    <w:rsid w:val="00FE0B7B"/>
    <w:rsid w:val="00FE2B15"/>
    <w:rsid w:val="00FE688F"/>
    <w:rsid w:val="00FE7AF6"/>
    <w:rsid w:val="00FF6C99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E96"/>
    <w:pPr>
      <w:spacing w:after="0" w:line="240" w:lineRule="auto"/>
    </w:pPr>
  </w:style>
  <w:style w:type="paragraph" w:customStyle="1" w:styleId="ConsPlusNormal">
    <w:name w:val="ConsPlusNormal"/>
    <w:rsid w:val="00F71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4">
    <w:name w:val="Font Style174"/>
    <w:basedOn w:val="a0"/>
    <w:uiPriority w:val="99"/>
    <w:rsid w:val="00F71E96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Title">
    <w:name w:val="ConsPlusTitle"/>
    <w:uiPriority w:val="99"/>
    <w:rsid w:val="00F12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D29E10127EE1A1441E55AE9B702EF206B92FDE2D131D093F4F85C29AEC5386AF5456B60DFEBB944A6D498751ODfCN" TargetMode="External"/><Relationship Id="rId4" Type="http://schemas.openxmlformats.org/officeDocument/2006/relationships/hyperlink" Target="consultantplus://offline/ref=F4F7E538980DB69B0CFADFA77846792AC78EDF7CA1305D074447B2AC0047FAE05EBFC26E0E7973E7511F00JB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Кодекс Республики Беларусь об административных нарушениях от 21 апреля 2003 г. N</vt:lpstr>
      <vt:lpstr>        По инициативе Министерства здравоохранения Республики Беларусь, в целях реализац</vt:lpstr>
      <vt:lpstr>        Регулирование упаковки и маркировки табачных изделий; регулирование состава таба</vt:lpstr>
      <vt:lpstr>        Определены требования к упаковке и маркировке табачных изделий в соответствии с </vt:lpstr>
      <vt:lpstr>        Новые требования определены техническим регламентом на табачную продукцию (Техни</vt:lpstr>
      <vt:lpstr>        Запрет на продажу табачных изделий несовершеннолетним и несовершеннолетними. </vt:lpstr>
      <vt:lpstr>        Декретом Президента Республики Беларусь от 17 декабря 2002 г. № 28 «О государств</vt:lpstr>
      <vt:lpstr>        Запрещена открытая выкладка табачных изделий на объектах торговли, а также выпус</vt:lpstr>
      <vt:lpstr>        Просвещение и информирование населения. </vt:lpstr>
    </vt:vector>
  </TitlesOfParts>
  <Company>Grizli777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User</cp:lastModifiedBy>
  <cp:revision>2</cp:revision>
  <dcterms:created xsi:type="dcterms:W3CDTF">2019-06-17T07:56:00Z</dcterms:created>
  <dcterms:modified xsi:type="dcterms:W3CDTF">2019-06-17T07:56:00Z</dcterms:modified>
</cp:coreProperties>
</file>